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การขออนุญาตฆ่าสัตว์นอกโรงฆ่าสัตว์ 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กระทรวงเกษตรและสหกรณ์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การขออนุญาตฆ่าสัตว์นอกโรงฆ่าสัตว์ </w:t>
      </w:r>
    </w:p>
    <w:p w14:paraId="57553D54" w14:textId="1B3FE95E"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7C1EA770" w14:textId="557C84CF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อนุญาต/ออกใบอนุญาต/รับรอง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กฎกระทรวง (ฉบับที่ 4) (พ.ศ. 2536) ออกตามความในพระราชบัญญัติควบคุมการฆ่าสัตว์และจำหน่ายเนื้อสัตว์ พ.ศ. 2535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กฎกระทรวง (ฉบับที่ 6) (พ.ศ. 2552) ออกตามความในพระราชบัญญัติควบคุมการฆ่าสัตว์และจำหน่ายเนื้อสัตว์ พ.ศ. 2535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พ.ร.บ.  ควบคุมการฆ่าสัตว์และจำหน่ายเนื้อสัตว์ พ.ศ. 2535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วันทำการ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การขออนุญาตฆ่าสัตว์นอกโรงฆ่าสัตว์ ณัชกฤช สำเนาคู่มือประชาชน 17/08/2015 08:51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กองคลัง องค์การบริหารส่วนตำบลกันทรารมย์  อ.กระสัง จ.บุรีรัมย์ 31160  โทร.044666114  โทรสาร.044666115  email:6310302@dla.go.th/ติดต่อด้วยตนเอง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ผู้ประสงค์จะฆ่าสัตว์ให้ยื่นแบบ ฆจส.12 พร้อมเสียอากรการฆ่าสัตว์ และค่าธรรมเนียมการประทับตรารับรองให้จำหน่ายเนื้อสัตว์ตามอัตราที่กำหนดในกฎกระทรวง (ฉบับที่ 4) (พ.ศ. 2536) และกฎกระทรวง (ฉบับที่ 6) (พ.ศ. 2552) ออกตามความในพระราชบัญญัติควบคุมการฆ่าสัตว์และจำหน่ายเนื้อสัตว์ พ.ศ. 2535</w:t>
        <w:br/>
        <w:t xml:space="preserve"/>
        <w:br/>
        <w:t xml:space="preserve">เงื่อนไข</w:t>
        <w:br/>
        <w:t xml:space="preserve"/>
        <w:br/>
        <w:t xml:space="preserve">1.กรณีคำขอหรือเอกสารหลักฐานประกอบการพิจารณาไม่ครบถ้วนหรือไม่ถูกต้องและไม่อาจแก้ไขเพิ่มเติมได้ในขณะนั้น ผู้รับคำขอและผู้ยื่นคำขอจะต้องลงนามบันทึกความบกพร่องและรายการเอกสารหลักฐานร่วมกันพร้อมกำหนดระยะเวลาให้ผู้ยื่นคำขอดำเนินการแก้ไขเพิ่มเติม หากผู้ยื่นคำขอไม่ดำเนินการแก้ไขเพิ่มเติมภายในระยะเวลาที่กำหนดจะถือว่าผู้ยื่นคำขอไม่ประสงค์จะยื่นคำขอ</w:t>
        <w:br/>
        <w:t xml:space="preserve"/>
        <w:br/>
        <w:t xml:space="preserve">2.ขั้นตอนการดำเนินงานตามคู่มือจะเริ่มนับระยะเวลาตั้งแต่เจ้าหน้าที่ตรวจสอบเอกสารครบถ้วนถูกต้องตามที่ระบุไว้ในคู่มือประชาชนเรียบร้อยแล้ว</w:t>
        <w:br/>
        <w:t xml:space="preserve"/>
        <w:br/>
        <w:t xml:space="preserve">3.สำเนาเอกสารต้องลงนามรับรองสำเนาถูกต้องทุกฉบับ​</w:t>
        <w:br/>
        <w:t xml:space="preserve"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1.ผู้ขออนุญาตยื่นคำขอ (ฆจส.12) พร้อมเอกสารหลักฐานต่อเจ้าหน้าที่</w:t>
              <w:br/>
              <w:t xml:space="preserve">2.เจ้าหน้าที่ตรวจสอบความถูกต้องครบถ้วนของคำขอและเอกสารประกอบคำขอ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30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(กองคลัง  องค์การบริหารส่วนตำบลกันทรารมย์ อ.กระสัง จ.บุรีรัมย์)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1.พนักงานเจ้าหน้าที่จะจัดเก็บค่าธรรมเนียมแล้วแต่กรณี </w:t>
              <w:br/>
              <w:t xml:space="preserve">2.พนักงานตรวจโรคสัตว์ไปตรวจรับรองคุณภาพซาก ณ สถานที่ที่สัตว์ตาย</w:t>
              <w:br/>
              <w:t xml:space="preserve">3.เจ้าหน้าที่ออกหนังสือตอบรับแจ้งการฆ่าสัตว์ประเภทต่างๆ เป็นหลักฐานการรับแจ้งการฆ่าสัตว์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 วันทำการ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(องค์การบริหารส่วนตำบลกันทรารมย์ อ.กระสัง จ.บุรีรัมย์)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การลงนาม/คณะกรรมการมีมติ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ผู้มีอำนาจลงนามหนังสือตอบรับแจ้งการฆ่าสัตว์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 ชั่วโมง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(องค์การบริหารส่วนตำบลกันทรารมย์ อ.กระสัง จ.บุรีรัมย์)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2 วันทำการ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14:paraId="109DC79D" w14:textId="77777777" w:rsidTr="00AC4ACB">
        <w:trPr>
          <w:jc w:val="center"/>
        </w:trPr>
        <w:tc>
          <w:tcPr>
            <w:tcW w:w="10386" w:type="dxa"/>
            <w:gridSpan w:val="7"/>
            <w:vAlign w:val="center"/>
          </w:tcPr>
          <w:p w14:paraId="067D511F" w14:textId="311D6882" w:rsidR="004C3BDE" w:rsidRPr="000C2AAC" w:rsidRDefault="004C3BDE" w:rsidP="004C3BDE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เอกสารยืนยันตัวตนที่ออกโดยหน่วยงานภาครัฐ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14:paraId="037575AD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6B24F26F" w14:textId="085A7A2F"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อากรการฆ่าสัตว์ (โค)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12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(ราคาต่อตัว)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อากรการฆ่าสัตว์ (กระบือ)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15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(ราคาต่อตัว)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อากรการฆ่าสัตว์ (สุกร)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10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(ราคาต่อตัว)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อากรการฆ่าสัตว์ (สุกรที่มีน้ำหนักต่ำกว่า 22.5 กิโลกรัม)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5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(ราคาต่อตัว)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อากรการฆ่าสัตว์ (แพะหรือแกะ)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4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(ราคาต่อตัว)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ค่าธรรมเนียมการประทับตรารับรองให้จำหน่ายเนื้อสัตว์ (โค)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12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(ราคาต่อตัว)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ค่าธรรมเนียมการประทับตรารับรองให้จำหน่ายเนื้อสัตว์ (กระบือ)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15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(ราคาต่อตัว)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ค่าธรรมเนียมการประทับตรารับรองให้จำหน่ายเนื้อสัตว์ (สุกร)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10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(ราคาต่อตัว)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ค่าธรรมเนียมการประทับตรารับรองให้จำหน่ายเนื้อสัตว์ (สุกรที่มีน้ำหนักต่ำกว่า 22.5 กิโลกรัม)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5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(ราคาต่อตัว)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ค่าธรรมเนียมการประทับตรารับรองให้จำหน่ายเนื้อสัตว์ (แพะ หรือแกะ)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4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(ราคาต่อตัว)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อ.กระสัง จ.บุรีรัมย์ 31160 โทร.044666114 โทรสาร.044666115 email:6310302@dla.go.th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ศูนย์รับข้อร้องเรียนกรมปศุสัตว์ กลุ่มวินัย กองการเจ้าหน้าที่ กรมปศุสัตว์ 69/1 ถ.พญาไท เขตราชเทวี กรุงเทพฯ 10400 โทรศัพท์ 0 2653 4444 ต่อ 2134 โทรสาร 0 2653 4927 website :  http://request.dld.go.th/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4FD1EB3C" w14:textId="77777777" w:rsidTr="00E00F3F">
        <w:trPr>
          <w:trHeight w:val="567"/>
        </w:trPr>
        <w:tc>
          <w:tcPr>
            <w:tcW w:w="10173" w:type="dxa"/>
            <w:gridSpan w:val="2"/>
            <w:vAlign w:val="center"/>
          </w:tcPr>
          <w:p w14:paraId="0CD12DAD" w14:textId="77777777"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036A5900" w14:textId="77777777"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17/08/2558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รออนุมัติขั้นที่ 2 โดยสำนักงาน ก.พ.ร.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อำเภอกระสัง จังหวัดบุรีรัมย์ สถ.มท.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13D7" w14:textId="77777777"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0">
    <w:p w14:paraId="742DF6B1" w14:textId="77777777"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966D" w14:textId="77777777"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0">
    <w:p w14:paraId="4824F415" w14:textId="77777777"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649</TotalTime>
  <Pages>9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PCPC</cp:lastModifiedBy>
  <cp:revision>82</cp:revision>
  <cp:lastPrinted>2015-03-02T15:12:00Z</cp:lastPrinted>
  <dcterms:created xsi:type="dcterms:W3CDTF">2015-04-23T03:41:00Z</dcterms:created>
  <dcterms:modified xsi:type="dcterms:W3CDTF">2015-05-28T05:09:00Z</dcterms:modified>
</cp:coreProperties>
</file>