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พ.ร.ฎ. กำหนดกิจการเป็นพาณิชยกิจ พ.ศ. 2546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ทะเบียนพาณิชย์ พ.ศ. 2499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 ณัชกฤช สำเนาคู่มือประชาชน 22/07/2015 11:38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</w:t>
              <w:br/>
              <w:t xml:space="preserve">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30 วัน นับตั้งแต่วันเลิกประกอบพาณิชยกิจ  (มาตรา 13)</w:t>
        <w:br/>
        <w:t xml:space="preserve"/>
        <w:br/>
        <w:t xml:space="preserve">2. 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  <w:br/>
        <w:t xml:space="preserve"/>
        <w:br/>
        <w:t xml:space="preserve">3. 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  <w:br/>
        <w:t xml:space="preserve"/>
        <w:br/>
        <w:t xml:space="preserve">4.ให้ผู้ประกอบพาณิชยกิจซึ่งเป็นเจ้าของกิจการหรือผู้มีส่วนได้เสีย (แล้วแต่กรณี)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5.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การลงนาม/คณะกรรมการมีมติ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60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(สำเนาบัตรประจำตัวของผู้ประกอบพาณิชยกิจหรือทายาทที่ยื่นคำขอแทน พร้อมลงนามรับรองสำเนาถูกต้อง)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คำขอจดทะเบียนพาณิชย์ (แบบ ทพ.)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ใบทะเบียนพาณิชย์ (ฉบับจริง)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สำเนาใบมรณบัตรของผู้ประกอบพาณิชยกิจ (กรณีถึงแก่กรรม) โดยให้ทายาทที่ยื่นคำขอเป็นผู้ลงนามรับรองสำเนาถูกต้อง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สำเนาหลักฐานแสดงความเป็นทายาทของผู้ลงชื่อแทนผู้ประกอบพาณิชยกิจซึ่งถึงแก่กรรม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หนังสือมอบอำนาจ (ถ้ามี) พร้อมปิดอากรแสตมป์ 10 บาท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ค่าธรรมเนียมการจดทะเบียน (ครั้งละ)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20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ค่าธรรมเนียมคัดสำเนาเอกสาร (ชุดละ)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30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ร้องเรียนต่อกองทะเบียนธุรกิจ กรมพัฒนาธุรกิจการค้า 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โทรศัพท์ 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เว็บไซต์  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